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94" w:rsidRDefault="00566594" w:rsidP="00566594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594" w:rsidRDefault="00566594" w:rsidP="0056659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566594" w:rsidRDefault="00566594" w:rsidP="0056659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66594" w:rsidRDefault="00566594" w:rsidP="0056659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66594" w:rsidRDefault="00566594" w:rsidP="00566594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566594" w:rsidRDefault="00566594" w:rsidP="00566594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  <w:r w:rsidR="00535912">
        <w:rPr>
          <w:rFonts w:ascii="Century" w:hAnsi="Century"/>
          <w:b/>
          <w:sz w:val="32"/>
          <w:szCs w:val="36"/>
          <w:lang w:val="uk-UA"/>
        </w:rPr>
        <w:t xml:space="preserve"> 56</w:t>
      </w:r>
    </w:p>
    <w:p w:rsidR="00566594" w:rsidRDefault="00566594" w:rsidP="0056659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CA6902">
        <w:rPr>
          <w:rFonts w:ascii="Century" w:hAnsi="Century"/>
          <w:noProof/>
          <w:sz w:val="26"/>
          <w:szCs w:val="26"/>
          <w:lang w:val="uk-UA"/>
        </w:rPr>
        <w:t>2</w:t>
      </w:r>
      <w:r w:rsidR="00CA6902">
        <w:rPr>
          <w:rFonts w:ascii="Century" w:hAnsi="Century"/>
          <w:noProof/>
          <w:sz w:val="26"/>
          <w:szCs w:val="26"/>
          <w:lang w:val="en-US"/>
        </w:rPr>
        <w:t>9</w:t>
      </w:r>
      <w:r w:rsidR="00535912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>
        <w:rPr>
          <w:rFonts w:ascii="Century" w:hAnsi="Century"/>
          <w:noProof/>
          <w:sz w:val="26"/>
          <w:szCs w:val="26"/>
          <w:lang w:val="uk-UA"/>
        </w:rPr>
        <w:t>2022 року</w:t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  <w:t xml:space="preserve">       </w:t>
      </w:r>
      <w:r>
        <w:rPr>
          <w:rFonts w:ascii="Century" w:hAnsi="Century"/>
          <w:sz w:val="26"/>
          <w:szCs w:val="26"/>
          <w:lang w:val="uk-UA"/>
        </w:rPr>
        <w:t>м. Городок</w:t>
      </w:r>
    </w:p>
    <w:p w:rsidR="00566594" w:rsidRDefault="00566594" w:rsidP="00566594">
      <w:pPr>
        <w:pStyle w:val="a3"/>
        <w:jc w:val="both"/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t xml:space="preserve">Про затвердження технічної документації із землеустрою щодо поділу земельної ділянки на території Городоцької міської ради (за межами с. 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Речичани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>)</w:t>
      </w:r>
    </w:p>
    <w:p w:rsidR="00566594" w:rsidRDefault="00566594" w:rsidP="00566594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Розглянувши звернення </w:t>
      </w:r>
      <w:r>
        <w:rPr>
          <w:rFonts w:ascii="Century" w:hAnsi="Century"/>
          <w:b/>
          <w:color w:val="000000"/>
          <w:sz w:val="26"/>
          <w:szCs w:val="26"/>
        </w:rPr>
        <w:t xml:space="preserve">ТзОВ «ЯВОРІВ ЕНЕРГО» </w:t>
      </w:r>
      <w:r>
        <w:rPr>
          <w:rFonts w:ascii="Century" w:hAnsi="Century"/>
          <w:color w:val="000000"/>
          <w:sz w:val="26"/>
          <w:szCs w:val="26"/>
        </w:rPr>
        <w:t>(ЄДРПОУ 42001958)</w:t>
      </w:r>
      <w:r>
        <w:rPr>
          <w:rFonts w:ascii="Century" w:hAnsi="Century"/>
          <w:sz w:val="26"/>
          <w:szCs w:val="26"/>
        </w:rPr>
        <w:t xml:space="preserve">, </w:t>
      </w:r>
      <w:r>
        <w:rPr>
          <w:rFonts w:ascii="Century" w:hAnsi="Century"/>
          <w:color w:val="000000"/>
          <w:sz w:val="26"/>
          <w:szCs w:val="26"/>
        </w:rPr>
        <w:t xml:space="preserve">про затвердження технічної документації із землеустрою щодо поділу земельної ділянки, </w:t>
      </w:r>
      <w:r>
        <w:rPr>
          <w:rFonts w:ascii="Century" w:hAnsi="Century"/>
          <w:sz w:val="26"/>
          <w:szCs w:val="26"/>
        </w:rPr>
        <w:t xml:space="preserve">, керуючись ст.ст. 12, 79/1, 186 Земельного кодексу України, ст.ст. 25, </w:t>
      </w:r>
      <w:r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56</w:t>
      </w:r>
      <w:r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>
        <w:rPr>
          <w:rFonts w:ascii="Century" w:hAnsi="Century"/>
          <w:sz w:val="26"/>
          <w:szCs w:val="26"/>
        </w:rPr>
        <w:t>„Про</w:t>
      </w:r>
      <w:proofErr w:type="spellEnd"/>
      <w:r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</w:rPr>
        <w:t>Україні”</w:t>
      </w:r>
      <w:proofErr w:type="spellEnd"/>
      <w:r>
        <w:rPr>
          <w:rFonts w:ascii="Century" w:hAnsi="Century"/>
          <w:sz w:val="26"/>
          <w:szCs w:val="26"/>
        </w:rPr>
        <w:t>, Законом України «Про землі енергетики та правовий режим спеціальних зон енергетичних об</w:t>
      </w:r>
      <w:r w:rsidRPr="00535912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єктів» враховуючи пропозиції постійної комісії з питань земельних ресурсів, АПК, містобудування, охорони довкілля,  міська рада</w:t>
      </w:r>
    </w:p>
    <w:p w:rsidR="00566594" w:rsidRDefault="00566594" w:rsidP="00566594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66594" w:rsidRPr="00431B22" w:rsidRDefault="00566594" w:rsidP="00566594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поділу земельної ділянки площею </w:t>
      </w:r>
      <w:r>
        <w:rPr>
          <w:rFonts w:ascii="Century" w:hAnsi="Century"/>
          <w:sz w:val="26"/>
          <w:szCs w:val="26"/>
          <w:lang w:val="uk-UA"/>
        </w:rPr>
        <w:t>29,8955</w:t>
      </w:r>
      <w:r w:rsidRPr="00431B22">
        <w:rPr>
          <w:rFonts w:ascii="Century" w:hAnsi="Century"/>
          <w:sz w:val="26"/>
          <w:szCs w:val="26"/>
          <w:lang w:val="uk-UA"/>
        </w:rPr>
        <w:t xml:space="preserve"> га кадастровий номер 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001</w:t>
      </w:r>
      <w:r w:rsidRPr="00431B22">
        <w:rPr>
          <w:rFonts w:ascii="Century" w:hAnsi="Century"/>
          <w:sz w:val="26"/>
          <w:szCs w:val="26"/>
          <w:lang w:val="uk-UA"/>
        </w:rPr>
        <w:t xml:space="preserve"> на окремі земельні ділянки </w:t>
      </w:r>
    </w:p>
    <w:p w:rsidR="00566594" w:rsidRDefault="00566594" w:rsidP="00566594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>площею 0,</w:t>
      </w:r>
      <w:r>
        <w:rPr>
          <w:rFonts w:ascii="Century" w:hAnsi="Century"/>
          <w:sz w:val="26"/>
          <w:szCs w:val="26"/>
          <w:lang w:val="uk-UA"/>
        </w:rPr>
        <w:t>0004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007</w:t>
      </w:r>
    </w:p>
    <w:p w:rsidR="00566594" w:rsidRDefault="00566594" w:rsidP="00566594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>площею 0,</w:t>
      </w:r>
      <w:r>
        <w:rPr>
          <w:rFonts w:ascii="Century" w:hAnsi="Century"/>
          <w:sz w:val="26"/>
          <w:szCs w:val="26"/>
          <w:lang w:val="uk-UA"/>
        </w:rPr>
        <w:t>0004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006</w:t>
      </w:r>
    </w:p>
    <w:p w:rsidR="00566594" w:rsidRDefault="00566594" w:rsidP="00566594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>площею 0,</w:t>
      </w:r>
      <w:r>
        <w:rPr>
          <w:rFonts w:ascii="Century" w:hAnsi="Century"/>
          <w:sz w:val="26"/>
          <w:szCs w:val="26"/>
          <w:lang w:val="uk-UA"/>
        </w:rPr>
        <w:t>0004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010</w:t>
      </w:r>
    </w:p>
    <w:p w:rsidR="00566594" w:rsidRDefault="00566594" w:rsidP="00566594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>площею 0,</w:t>
      </w:r>
      <w:r>
        <w:rPr>
          <w:rFonts w:ascii="Century" w:hAnsi="Century"/>
          <w:sz w:val="26"/>
          <w:szCs w:val="26"/>
          <w:lang w:val="uk-UA"/>
        </w:rPr>
        <w:t>0004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009</w:t>
      </w:r>
    </w:p>
    <w:p w:rsidR="00566594" w:rsidRDefault="00566594" w:rsidP="00566594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 xml:space="preserve">площею </w:t>
      </w:r>
      <w:r>
        <w:rPr>
          <w:rFonts w:ascii="Century" w:hAnsi="Century"/>
          <w:sz w:val="26"/>
          <w:szCs w:val="26"/>
          <w:lang w:val="uk-UA"/>
        </w:rPr>
        <w:t>29,8939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>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008</w:t>
      </w:r>
    </w:p>
    <w:p w:rsidR="00566594" w:rsidRPr="00431B22" w:rsidRDefault="00566594" w:rsidP="00566594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 xml:space="preserve">із цільовим призначенням землі запасу (земельні ділянки кожної категорії земель, які не надані у власність або користування громадянам чи юридичним особам) </w:t>
      </w:r>
      <w:r>
        <w:rPr>
          <w:rFonts w:ascii="Century" w:hAnsi="Century"/>
          <w:sz w:val="26"/>
          <w:szCs w:val="26"/>
          <w:lang w:val="uk-UA"/>
        </w:rPr>
        <w:t xml:space="preserve">на території Городоцької міської ради(за межами с. </w:t>
      </w:r>
      <w:proofErr w:type="spellStart"/>
      <w:r>
        <w:rPr>
          <w:rFonts w:ascii="Century" w:hAnsi="Century"/>
          <w:sz w:val="26"/>
          <w:szCs w:val="26"/>
          <w:lang w:val="uk-UA"/>
        </w:rPr>
        <w:t>Речичани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) </w:t>
      </w:r>
      <w:r w:rsidRPr="00431B22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566594" w:rsidRPr="00431B22" w:rsidRDefault="00566594" w:rsidP="00566594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>2. Виконавчому комітету Городоцької міської ради у встановленому порядку оформити право комунальної власності на земельні ділянки вказані в п. 1 даного рішення.</w:t>
      </w:r>
    </w:p>
    <w:p w:rsidR="00566594" w:rsidRDefault="00566594" w:rsidP="0056659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566594" w:rsidRDefault="00566594" w:rsidP="00566594">
      <w:pPr>
        <w:jc w:val="both"/>
        <w:rPr>
          <w:rFonts w:ascii="Century" w:hAnsi="Century"/>
          <w:sz w:val="26"/>
          <w:szCs w:val="26"/>
          <w:lang w:val="uk-UA"/>
        </w:rPr>
      </w:pPr>
    </w:p>
    <w:p w:rsidR="00566594" w:rsidRDefault="00566594" w:rsidP="00566594">
      <w:pPr>
        <w:jc w:val="both"/>
        <w:rPr>
          <w:rFonts w:ascii="Century" w:hAnsi="Century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p w:rsidR="00566594" w:rsidRDefault="00566594" w:rsidP="00566594"/>
    <w:p w:rsidR="00566594" w:rsidRDefault="00566594" w:rsidP="00566594"/>
    <w:p w:rsidR="00792740" w:rsidRDefault="00792740"/>
    <w:sectPr w:rsidR="00792740" w:rsidSect="00460C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C2130"/>
    <w:multiLevelType w:val="hybridMultilevel"/>
    <w:tmpl w:val="C11AAA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4EEF"/>
    <w:rsid w:val="00460CA1"/>
    <w:rsid w:val="00535912"/>
    <w:rsid w:val="00566594"/>
    <w:rsid w:val="00792740"/>
    <w:rsid w:val="00902AA6"/>
    <w:rsid w:val="00AF4EEF"/>
    <w:rsid w:val="00CA6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6594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66594"/>
    <w:pPr>
      <w:ind w:left="720"/>
      <w:contextualSpacing/>
    </w:pPr>
  </w:style>
  <w:style w:type="paragraph" w:customStyle="1" w:styleId="tc2">
    <w:name w:val="tc2"/>
    <w:basedOn w:val="a"/>
    <w:uiPriority w:val="99"/>
    <w:semiHidden/>
    <w:rsid w:val="00566594"/>
    <w:pPr>
      <w:spacing w:line="300" w:lineRule="atLeast"/>
      <w:jc w:val="center"/>
    </w:pPr>
  </w:style>
  <w:style w:type="character" w:customStyle="1" w:styleId="rvts9">
    <w:name w:val="rvts9"/>
    <w:basedOn w:val="a0"/>
    <w:rsid w:val="00566594"/>
  </w:style>
  <w:style w:type="paragraph" w:styleId="a5">
    <w:name w:val="Balloon Text"/>
    <w:basedOn w:val="a"/>
    <w:link w:val="a6"/>
    <w:uiPriority w:val="99"/>
    <w:semiHidden/>
    <w:unhideWhenUsed/>
    <w:rsid w:val="005359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91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1245</Words>
  <Characters>711</Characters>
  <Application>Microsoft Office Word</Application>
  <DocSecurity>0</DocSecurity>
  <Lines>5</Lines>
  <Paragraphs>3</Paragraphs>
  <ScaleCrop>false</ScaleCrop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2022-07-12T11:13:00Z</dcterms:created>
  <dcterms:modified xsi:type="dcterms:W3CDTF">2009-01-02T22:38:00Z</dcterms:modified>
</cp:coreProperties>
</file>